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9" w:tblpY="1505"/>
        <w:tblOverlap w:val="never"/>
        <w:tblW w:w="88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0"/>
        <w:gridCol w:w="2688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8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物通博联设备返修单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3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产品型号：     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是否保修期内：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联系的客服：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38" w:type="dxa"/>
            <w:gridSpan w:val="3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收件地址（修好回寄地址）：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  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838" w:type="dxa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838" w:type="dxa"/>
            <w:gridSpan w:val="3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设备异常现象描述：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常见故障描述示例：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1、设备上电异常，指示灯不亮，更换电源后现象依旧；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2、LAN1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网口指示灯不亮，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网口无法访问登陆，其他网口正常；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3、所有指示灯常亮，无法登陆进行配置，重启现象依旧。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838" w:type="dxa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38" w:type="dxa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8838" w:type="dxa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83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厂家维修地址：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福建省厦门市集美区软件园三期A04-18楼物通博联维修部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收件人：物通博联售后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电话:18559211701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883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温馨提示：尊敬的用户您好！当您按这种格式填写好以后，麻烦您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贴在机器上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，以便工作人员能够看到，能让工作人员在第一时间帮您修好，第一时间给您发出，让您在第一时间收到您的产品。切记一定要把机器打包好，以免运输过程造成破损！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NGRjM2U1NjAxZDVlZDFiYzc0YWZiYzQxMTE3OTEifQ=="/>
  </w:docVars>
  <w:rsids>
    <w:rsidRoot w:val="02EB1692"/>
    <w:rsid w:val="02EB1692"/>
    <w:rsid w:val="03D72EFD"/>
    <w:rsid w:val="127548E7"/>
    <w:rsid w:val="14047BA9"/>
    <w:rsid w:val="18F92CFB"/>
    <w:rsid w:val="208930F0"/>
    <w:rsid w:val="208C474C"/>
    <w:rsid w:val="24FD3E45"/>
    <w:rsid w:val="2AB22BF9"/>
    <w:rsid w:val="37FE39FA"/>
    <w:rsid w:val="3921597F"/>
    <w:rsid w:val="7E89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313</Characters>
  <Lines>0</Lines>
  <Paragraphs>0</Paragraphs>
  <TotalTime>1</TotalTime>
  <ScaleCrop>false</ScaleCrop>
  <LinksUpToDate>false</LinksUpToDate>
  <CharactersWithSpaces>619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2022-07-21T02:58:00Z</dcterms:created>
  <dc:creator>物通博联技术-杨工</dc:creator>
  <cp:lastModifiedBy>能水</cp:lastModifiedBy>
  <cp:lastPrinted>2022-07-21T03:28:00Z</cp:lastPrinted>
  <dcterms:modified xsi:type="dcterms:W3CDTF">2022-07-21T09:52:38Z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BD2477076EA247AB9026A5515A6A2D1F</vt:lpwstr>
  </property>
</Properties>
</file>